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2C4C0" w14:textId="77777777" w:rsidR="00BE5382" w:rsidRPr="00BE5382" w:rsidRDefault="00BE5382" w:rsidP="00BE5382">
      <w:pPr>
        <w:spacing w:after="0" w:line="240" w:lineRule="auto"/>
        <w:jc w:val="center"/>
        <w:rPr>
          <w:rFonts w:ascii="Arial" w:hAnsi="Arial" w:cs="Arial"/>
          <w:b/>
          <w:sz w:val="24"/>
          <w:szCs w:val="28"/>
        </w:rPr>
      </w:pPr>
      <w:r w:rsidRPr="00BE5382">
        <w:rPr>
          <w:rFonts w:ascii="Arial" w:hAnsi="Arial" w:cs="Arial"/>
          <w:b/>
          <w:sz w:val="24"/>
          <w:szCs w:val="28"/>
        </w:rPr>
        <w:t>World Sleep Society’s</w:t>
      </w:r>
    </w:p>
    <w:p w14:paraId="4A12F528" w14:textId="77777777" w:rsidR="00BE5382" w:rsidRPr="00BE5382" w:rsidRDefault="00BE5382" w:rsidP="00BE5382">
      <w:pPr>
        <w:spacing w:after="0" w:line="240" w:lineRule="auto"/>
        <w:jc w:val="center"/>
        <w:rPr>
          <w:rFonts w:ascii="Arial" w:hAnsi="Arial" w:cs="Arial"/>
          <w:b/>
          <w:sz w:val="24"/>
          <w:szCs w:val="28"/>
        </w:rPr>
      </w:pPr>
      <w:r w:rsidRPr="00BE5382">
        <w:rPr>
          <w:rFonts w:ascii="Arial" w:hAnsi="Arial" w:cs="Arial"/>
          <w:b/>
          <w:sz w:val="24"/>
          <w:szCs w:val="28"/>
        </w:rPr>
        <w:t>World Sleep 2019 Honoraria and Reimbursement Policy</w:t>
      </w:r>
    </w:p>
    <w:p w14:paraId="5453DFAA" w14:textId="77777777" w:rsidR="00BE5382" w:rsidRPr="00BE5382" w:rsidRDefault="00BE5382" w:rsidP="00BE5382">
      <w:pPr>
        <w:spacing w:after="0" w:line="240" w:lineRule="auto"/>
        <w:rPr>
          <w:rFonts w:ascii="Arial" w:hAnsi="Arial" w:cs="Arial"/>
          <w:b/>
          <w:sz w:val="24"/>
          <w:szCs w:val="28"/>
        </w:rPr>
      </w:pPr>
    </w:p>
    <w:p w14:paraId="30B85852" w14:textId="77777777" w:rsidR="00BE5382" w:rsidRPr="00BE5382" w:rsidRDefault="00BE5382" w:rsidP="00BE5382">
      <w:pPr>
        <w:spacing w:after="0" w:line="240" w:lineRule="auto"/>
        <w:rPr>
          <w:rFonts w:ascii="Arial" w:hAnsi="Arial" w:cs="Arial"/>
          <w:b/>
          <w:sz w:val="24"/>
          <w:szCs w:val="28"/>
        </w:rPr>
      </w:pPr>
      <w:r w:rsidRPr="00BE5382">
        <w:rPr>
          <w:rFonts w:ascii="Arial" w:hAnsi="Arial" w:cs="Arial"/>
          <w:b/>
          <w:sz w:val="24"/>
          <w:szCs w:val="28"/>
        </w:rPr>
        <w:t>Honoraria</w:t>
      </w:r>
    </w:p>
    <w:p w14:paraId="2B211A48" w14:textId="77777777" w:rsidR="00BE5382" w:rsidRPr="00BE5382" w:rsidRDefault="00BE5382" w:rsidP="00BE5382">
      <w:pPr>
        <w:spacing w:after="0" w:line="240" w:lineRule="auto"/>
        <w:rPr>
          <w:rFonts w:ascii="Arial" w:hAnsi="Arial" w:cs="Arial"/>
          <w:szCs w:val="24"/>
        </w:rPr>
      </w:pPr>
      <w:r w:rsidRPr="00BE5382">
        <w:rPr>
          <w:rFonts w:ascii="Arial" w:hAnsi="Arial" w:cs="Arial"/>
          <w:szCs w:val="24"/>
        </w:rPr>
        <w:t>World Sleep Foundation (World Sleep Society/World Sleep 2019) does not provide honoraria to academic planners, committee members, co-chairs, or speakers. No individual involved in a CME activity may receive payments directly from a commercial interest, including honoraria, travel, out-of-pocket expenses or other payments.</w:t>
      </w:r>
    </w:p>
    <w:p w14:paraId="2FFA037D" w14:textId="77777777" w:rsidR="00BE5382" w:rsidRPr="00BE5382" w:rsidRDefault="00BE5382" w:rsidP="00BE5382">
      <w:pPr>
        <w:spacing w:after="0" w:line="240" w:lineRule="auto"/>
        <w:rPr>
          <w:rFonts w:ascii="Arial" w:hAnsi="Arial" w:cs="Arial"/>
          <w:b/>
          <w:sz w:val="24"/>
          <w:szCs w:val="28"/>
        </w:rPr>
      </w:pPr>
    </w:p>
    <w:p w14:paraId="2564A941" w14:textId="77777777" w:rsidR="00BE5382" w:rsidRPr="00BE5382" w:rsidRDefault="00BE5382" w:rsidP="00BE5382">
      <w:pPr>
        <w:spacing w:after="0" w:line="240" w:lineRule="auto"/>
        <w:rPr>
          <w:rFonts w:ascii="Arial" w:hAnsi="Arial" w:cs="Arial"/>
          <w:b/>
          <w:sz w:val="24"/>
          <w:szCs w:val="28"/>
        </w:rPr>
      </w:pPr>
      <w:r w:rsidRPr="00BE5382">
        <w:rPr>
          <w:rFonts w:ascii="Arial" w:hAnsi="Arial" w:cs="Arial"/>
          <w:b/>
          <w:sz w:val="24"/>
          <w:szCs w:val="28"/>
        </w:rPr>
        <w:t>Reimbursement Policy</w:t>
      </w:r>
    </w:p>
    <w:p w14:paraId="21BDEA19" w14:textId="77777777" w:rsidR="00BE5382" w:rsidRPr="00BE5382" w:rsidRDefault="00BE5382" w:rsidP="00BE5382">
      <w:pPr>
        <w:spacing w:after="0" w:line="240" w:lineRule="auto"/>
        <w:rPr>
          <w:rFonts w:ascii="Arial" w:hAnsi="Arial" w:cs="Arial"/>
          <w:szCs w:val="24"/>
        </w:rPr>
      </w:pPr>
      <w:r w:rsidRPr="00BE5382">
        <w:rPr>
          <w:rFonts w:ascii="Arial" w:hAnsi="Arial" w:cs="Arial"/>
          <w:szCs w:val="24"/>
        </w:rPr>
        <w:t>Complimentary registration and reimbursement of travel costs will be based on the following eligibility guidelines:</w:t>
      </w:r>
    </w:p>
    <w:p w14:paraId="0DCA7F80" w14:textId="77777777" w:rsidR="00BE5382" w:rsidRPr="00BE5382" w:rsidRDefault="00BE5382" w:rsidP="00BE5382">
      <w:pPr>
        <w:spacing w:after="0" w:line="240" w:lineRule="auto"/>
        <w:rPr>
          <w:rFonts w:ascii="Arial" w:hAnsi="Arial" w:cs="Arial"/>
          <w:b/>
          <w:sz w:val="24"/>
          <w:szCs w:val="28"/>
        </w:rPr>
      </w:pPr>
    </w:p>
    <w:p w14:paraId="47B10830" w14:textId="7AC9356B" w:rsidR="00BE5382" w:rsidRPr="00BE5382" w:rsidRDefault="00BE5382" w:rsidP="00BE5382">
      <w:pPr>
        <w:spacing w:after="0" w:line="240" w:lineRule="auto"/>
        <w:rPr>
          <w:rFonts w:ascii="Arial" w:hAnsi="Arial" w:cs="Arial"/>
          <w:b/>
          <w:sz w:val="24"/>
          <w:szCs w:val="28"/>
        </w:rPr>
      </w:pPr>
      <w:r w:rsidRPr="00BE5382">
        <w:rPr>
          <w:rFonts w:ascii="Arial" w:hAnsi="Arial" w:cs="Arial"/>
          <w:b/>
          <w:sz w:val="24"/>
          <w:szCs w:val="28"/>
        </w:rPr>
        <w:t>Keynote Speakers</w:t>
      </w:r>
    </w:p>
    <w:p w14:paraId="33C59464" w14:textId="77777777" w:rsidR="00BE5382" w:rsidRDefault="00BE5382" w:rsidP="00BE5382">
      <w:pPr>
        <w:pStyle w:val="ListParagraph"/>
        <w:numPr>
          <w:ilvl w:val="0"/>
          <w:numId w:val="1"/>
        </w:numPr>
        <w:spacing w:after="0" w:line="240" w:lineRule="auto"/>
        <w:rPr>
          <w:rFonts w:ascii="Arial" w:hAnsi="Arial" w:cs="Arial"/>
          <w:szCs w:val="24"/>
        </w:rPr>
      </w:pPr>
      <w:r w:rsidRPr="00BE5382">
        <w:rPr>
          <w:rFonts w:ascii="Arial" w:hAnsi="Arial" w:cs="Arial"/>
          <w:szCs w:val="24"/>
        </w:rPr>
        <w:t>Complementary registration</w:t>
      </w:r>
    </w:p>
    <w:p w14:paraId="35D7D63C" w14:textId="77777777" w:rsidR="00BE5382" w:rsidRDefault="00BE5382" w:rsidP="00BE5382">
      <w:pPr>
        <w:pStyle w:val="ListParagraph"/>
        <w:numPr>
          <w:ilvl w:val="0"/>
          <w:numId w:val="1"/>
        </w:numPr>
        <w:spacing w:after="0" w:line="240" w:lineRule="auto"/>
        <w:rPr>
          <w:rFonts w:ascii="Arial" w:hAnsi="Arial" w:cs="Arial"/>
          <w:szCs w:val="24"/>
        </w:rPr>
      </w:pPr>
      <w:r w:rsidRPr="00BE5382">
        <w:rPr>
          <w:rFonts w:ascii="Arial" w:hAnsi="Arial" w:cs="Arial"/>
          <w:szCs w:val="24"/>
        </w:rPr>
        <w:t xml:space="preserve">Transportation to </w:t>
      </w:r>
      <w:r w:rsidRPr="00BE5382">
        <w:rPr>
          <w:rFonts w:ascii="Arial" w:hAnsi="Arial" w:cs="Arial"/>
          <w:szCs w:val="24"/>
        </w:rPr>
        <w:t>Vancouver</w:t>
      </w:r>
      <w:r w:rsidRPr="00BE5382">
        <w:rPr>
          <w:rFonts w:ascii="Arial" w:hAnsi="Arial" w:cs="Arial"/>
          <w:szCs w:val="24"/>
        </w:rPr>
        <w:t xml:space="preserve"> (coach fare arranged by our travel office)</w:t>
      </w:r>
    </w:p>
    <w:p w14:paraId="489570C3" w14:textId="77777777" w:rsidR="00BE5382" w:rsidRDefault="00BE5382" w:rsidP="00BE5382">
      <w:pPr>
        <w:pStyle w:val="ListParagraph"/>
        <w:numPr>
          <w:ilvl w:val="0"/>
          <w:numId w:val="1"/>
        </w:numPr>
        <w:spacing w:after="0" w:line="240" w:lineRule="auto"/>
        <w:rPr>
          <w:rFonts w:ascii="Arial" w:hAnsi="Arial" w:cs="Arial"/>
          <w:szCs w:val="24"/>
        </w:rPr>
      </w:pPr>
      <w:r w:rsidRPr="00BE5382">
        <w:rPr>
          <w:rFonts w:ascii="Arial" w:hAnsi="Arial" w:cs="Arial"/>
          <w:szCs w:val="24"/>
        </w:rPr>
        <w:t>Ground transportation</w:t>
      </w:r>
    </w:p>
    <w:p w14:paraId="299BD340" w14:textId="77777777" w:rsidR="00BE5382" w:rsidRDefault="00BE5382" w:rsidP="00BE5382">
      <w:pPr>
        <w:pStyle w:val="ListParagraph"/>
        <w:numPr>
          <w:ilvl w:val="0"/>
          <w:numId w:val="1"/>
        </w:numPr>
        <w:spacing w:after="0" w:line="240" w:lineRule="auto"/>
        <w:rPr>
          <w:rFonts w:ascii="Arial" w:hAnsi="Arial" w:cs="Arial"/>
          <w:szCs w:val="24"/>
        </w:rPr>
      </w:pPr>
      <w:r w:rsidRPr="00BE5382">
        <w:rPr>
          <w:rFonts w:ascii="Arial" w:hAnsi="Arial" w:cs="Arial"/>
          <w:szCs w:val="24"/>
        </w:rPr>
        <w:t>Hotel accommodations for 3 to 4 nights based on need</w:t>
      </w:r>
    </w:p>
    <w:p w14:paraId="48D7F9C8" w14:textId="1DC8561A" w:rsidR="00BE5382" w:rsidRPr="00BE5382" w:rsidRDefault="00BE5382" w:rsidP="00BE5382">
      <w:pPr>
        <w:pStyle w:val="ListParagraph"/>
        <w:numPr>
          <w:ilvl w:val="0"/>
          <w:numId w:val="1"/>
        </w:numPr>
        <w:spacing w:after="0" w:line="240" w:lineRule="auto"/>
        <w:rPr>
          <w:rFonts w:ascii="Arial" w:hAnsi="Arial" w:cs="Arial"/>
          <w:szCs w:val="24"/>
        </w:rPr>
      </w:pPr>
      <w:r w:rsidRPr="00BE5382">
        <w:rPr>
          <w:rFonts w:ascii="Arial" w:hAnsi="Arial" w:cs="Arial"/>
          <w:szCs w:val="24"/>
        </w:rPr>
        <w:t>Access to all social activities</w:t>
      </w:r>
    </w:p>
    <w:p w14:paraId="42A8C922" w14:textId="77777777" w:rsidR="00BE5382" w:rsidRPr="00BE5382" w:rsidRDefault="00BE5382" w:rsidP="00BE5382">
      <w:pPr>
        <w:spacing w:after="0" w:line="240" w:lineRule="auto"/>
        <w:rPr>
          <w:rFonts w:ascii="Arial" w:hAnsi="Arial" w:cs="Arial"/>
          <w:b/>
          <w:sz w:val="24"/>
          <w:szCs w:val="28"/>
        </w:rPr>
      </w:pPr>
    </w:p>
    <w:p w14:paraId="2BB5190C" w14:textId="20965788" w:rsidR="00BE5382" w:rsidRPr="00BE5382" w:rsidRDefault="00BE5382" w:rsidP="00BE5382">
      <w:pPr>
        <w:spacing w:after="0" w:line="240" w:lineRule="auto"/>
        <w:rPr>
          <w:rFonts w:ascii="Arial" w:hAnsi="Arial" w:cs="Arial"/>
          <w:szCs w:val="24"/>
        </w:rPr>
      </w:pPr>
      <w:r w:rsidRPr="00BE5382">
        <w:rPr>
          <w:rFonts w:ascii="Arial" w:hAnsi="Arial" w:cs="Arial"/>
          <w:b/>
          <w:sz w:val="24"/>
          <w:szCs w:val="28"/>
        </w:rPr>
        <w:t>Program Committee and Scientific Committee Chairs</w:t>
      </w:r>
    </w:p>
    <w:p w14:paraId="2E86A0D8" w14:textId="77777777" w:rsidR="00BE5382" w:rsidRDefault="00BE5382" w:rsidP="00BE5382">
      <w:pPr>
        <w:pStyle w:val="ListParagraph"/>
        <w:numPr>
          <w:ilvl w:val="0"/>
          <w:numId w:val="2"/>
        </w:numPr>
        <w:spacing w:after="0" w:line="240" w:lineRule="auto"/>
        <w:rPr>
          <w:rFonts w:ascii="Arial" w:hAnsi="Arial" w:cs="Arial"/>
          <w:szCs w:val="24"/>
        </w:rPr>
      </w:pPr>
      <w:r w:rsidRPr="00BE5382">
        <w:rPr>
          <w:rFonts w:ascii="Arial" w:hAnsi="Arial" w:cs="Arial"/>
          <w:szCs w:val="24"/>
        </w:rPr>
        <w:t>Complimentary registration</w:t>
      </w:r>
    </w:p>
    <w:p w14:paraId="53FAF97E" w14:textId="0D3B144E" w:rsidR="00BE5382" w:rsidRPr="00BE5382" w:rsidRDefault="00BE5382" w:rsidP="00BE5382">
      <w:pPr>
        <w:pStyle w:val="ListParagraph"/>
        <w:numPr>
          <w:ilvl w:val="0"/>
          <w:numId w:val="2"/>
        </w:numPr>
        <w:spacing w:after="0" w:line="240" w:lineRule="auto"/>
        <w:rPr>
          <w:rFonts w:ascii="Arial" w:hAnsi="Arial" w:cs="Arial"/>
          <w:szCs w:val="24"/>
        </w:rPr>
      </w:pPr>
      <w:r w:rsidRPr="00BE5382">
        <w:rPr>
          <w:rFonts w:ascii="Arial" w:hAnsi="Arial" w:cs="Arial"/>
          <w:szCs w:val="24"/>
        </w:rPr>
        <w:t>Hotel accommodations for 2 nights: Friday, September 20 and Saturday, September 21</w:t>
      </w:r>
    </w:p>
    <w:p w14:paraId="046FE47A" w14:textId="77777777" w:rsidR="00BE5382" w:rsidRPr="00BE5382" w:rsidRDefault="00BE5382" w:rsidP="00BE5382">
      <w:pPr>
        <w:spacing w:after="0" w:line="240" w:lineRule="auto"/>
        <w:rPr>
          <w:rFonts w:ascii="Arial" w:hAnsi="Arial" w:cs="Arial"/>
          <w:b/>
          <w:sz w:val="24"/>
          <w:szCs w:val="28"/>
        </w:rPr>
      </w:pPr>
    </w:p>
    <w:p w14:paraId="5E424537" w14:textId="6038F730" w:rsidR="00BE5382" w:rsidRPr="00BE5382" w:rsidRDefault="00BE5382" w:rsidP="00BE5382">
      <w:pPr>
        <w:spacing w:after="0" w:line="240" w:lineRule="auto"/>
        <w:rPr>
          <w:rFonts w:ascii="Arial" w:hAnsi="Arial" w:cs="Arial"/>
          <w:b/>
          <w:sz w:val="24"/>
          <w:szCs w:val="28"/>
        </w:rPr>
      </w:pPr>
      <w:r w:rsidRPr="00BE5382">
        <w:rPr>
          <w:rFonts w:ascii="Arial" w:hAnsi="Arial" w:cs="Arial"/>
          <w:b/>
          <w:sz w:val="24"/>
          <w:szCs w:val="28"/>
        </w:rPr>
        <w:t>Course Speakers</w:t>
      </w:r>
    </w:p>
    <w:p w14:paraId="01776114" w14:textId="77777777" w:rsidR="00BE5382" w:rsidRPr="00BE5382" w:rsidRDefault="00BE5382" w:rsidP="00BE5382">
      <w:pPr>
        <w:pStyle w:val="ListParagraph"/>
        <w:numPr>
          <w:ilvl w:val="0"/>
          <w:numId w:val="3"/>
        </w:numPr>
        <w:spacing w:after="0" w:line="240" w:lineRule="auto"/>
        <w:rPr>
          <w:rFonts w:ascii="Arial" w:hAnsi="Arial" w:cs="Arial"/>
          <w:szCs w:val="24"/>
        </w:rPr>
      </w:pPr>
      <w:r w:rsidRPr="00BE5382">
        <w:rPr>
          <w:rFonts w:ascii="Arial" w:hAnsi="Arial" w:cs="Arial"/>
          <w:szCs w:val="24"/>
        </w:rPr>
        <w:t>Hotel accommodations for 1 or 2 nights based on the date of the course</w:t>
      </w:r>
    </w:p>
    <w:p w14:paraId="5BD3FE6D" w14:textId="77777777" w:rsidR="00BE5382" w:rsidRPr="00BE5382" w:rsidRDefault="00BE5382" w:rsidP="00BE5382">
      <w:pPr>
        <w:spacing w:after="0" w:line="240" w:lineRule="auto"/>
        <w:rPr>
          <w:rFonts w:ascii="Arial" w:hAnsi="Arial" w:cs="Arial"/>
          <w:szCs w:val="24"/>
        </w:rPr>
      </w:pPr>
      <w:r w:rsidRPr="00BE5382">
        <w:rPr>
          <w:rFonts w:ascii="Arial" w:hAnsi="Arial" w:cs="Arial"/>
          <w:szCs w:val="24"/>
        </w:rPr>
        <w:t>Saturday Course Speakers:</w:t>
      </w:r>
    </w:p>
    <w:p w14:paraId="6ED48459" w14:textId="6A1A7DD5" w:rsidR="00BE5382" w:rsidRPr="00BE5382" w:rsidRDefault="00BE5382" w:rsidP="00BE5382">
      <w:pPr>
        <w:pStyle w:val="ListParagraph"/>
        <w:numPr>
          <w:ilvl w:val="1"/>
          <w:numId w:val="3"/>
        </w:numPr>
        <w:spacing w:after="0" w:line="240" w:lineRule="auto"/>
        <w:rPr>
          <w:rFonts w:ascii="Arial" w:hAnsi="Arial" w:cs="Arial"/>
          <w:szCs w:val="24"/>
        </w:rPr>
      </w:pPr>
      <w:r w:rsidRPr="00BE5382">
        <w:rPr>
          <w:rFonts w:ascii="Arial" w:hAnsi="Arial" w:cs="Arial"/>
          <w:szCs w:val="24"/>
        </w:rPr>
        <w:t>2 nights: Friday, September 20 and Saturday, September 21</w:t>
      </w:r>
    </w:p>
    <w:p w14:paraId="69E62D16" w14:textId="77777777" w:rsidR="00BE5382" w:rsidRPr="00BE5382" w:rsidRDefault="00BE5382" w:rsidP="00BE5382">
      <w:pPr>
        <w:spacing w:after="0" w:line="240" w:lineRule="auto"/>
        <w:rPr>
          <w:rFonts w:ascii="Arial" w:hAnsi="Arial" w:cs="Arial"/>
          <w:szCs w:val="24"/>
        </w:rPr>
      </w:pPr>
      <w:r w:rsidRPr="00BE5382">
        <w:rPr>
          <w:rFonts w:ascii="Arial" w:hAnsi="Arial" w:cs="Arial"/>
          <w:szCs w:val="24"/>
        </w:rPr>
        <w:t>Sunday Course Speakers:</w:t>
      </w:r>
    </w:p>
    <w:p w14:paraId="3E5C8E6B" w14:textId="30D2FDF5" w:rsidR="00BE5382" w:rsidRPr="00BE5382" w:rsidRDefault="00BE5382" w:rsidP="00BE5382">
      <w:pPr>
        <w:pStyle w:val="ListParagraph"/>
        <w:numPr>
          <w:ilvl w:val="1"/>
          <w:numId w:val="3"/>
        </w:numPr>
        <w:spacing w:after="0" w:line="240" w:lineRule="auto"/>
        <w:rPr>
          <w:rFonts w:ascii="Arial" w:hAnsi="Arial" w:cs="Arial"/>
          <w:b/>
          <w:sz w:val="24"/>
          <w:szCs w:val="28"/>
        </w:rPr>
      </w:pPr>
      <w:r w:rsidRPr="00BE5382">
        <w:rPr>
          <w:rFonts w:ascii="Arial" w:hAnsi="Arial" w:cs="Arial"/>
          <w:szCs w:val="24"/>
        </w:rPr>
        <w:t>1 night: Saturday, September 21</w:t>
      </w:r>
    </w:p>
    <w:p w14:paraId="41CB578F" w14:textId="77777777" w:rsidR="00BE5382" w:rsidRPr="00BE5382" w:rsidRDefault="00BE5382" w:rsidP="00BE5382">
      <w:pPr>
        <w:spacing w:after="0" w:line="240" w:lineRule="auto"/>
        <w:rPr>
          <w:rFonts w:ascii="Arial" w:hAnsi="Arial" w:cs="Arial"/>
          <w:b/>
          <w:sz w:val="24"/>
          <w:szCs w:val="28"/>
        </w:rPr>
      </w:pPr>
    </w:p>
    <w:p w14:paraId="7FD06826" w14:textId="539CCF58" w:rsidR="00BE5382" w:rsidRPr="00BE5382" w:rsidRDefault="00BE5382" w:rsidP="00BE5382">
      <w:pPr>
        <w:spacing w:after="0" w:line="240" w:lineRule="auto"/>
        <w:rPr>
          <w:rFonts w:ascii="Arial" w:hAnsi="Arial" w:cs="Arial"/>
          <w:b/>
          <w:sz w:val="24"/>
          <w:szCs w:val="28"/>
        </w:rPr>
      </w:pPr>
      <w:r w:rsidRPr="00BE5382">
        <w:rPr>
          <w:rFonts w:ascii="Arial" w:hAnsi="Arial" w:cs="Arial"/>
          <w:b/>
          <w:sz w:val="24"/>
          <w:szCs w:val="28"/>
        </w:rPr>
        <w:t>Hotel Reimbursement Policy</w:t>
      </w:r>
    </w:p>
    <w:p w14:paraId="79386C5E" w14:textId="77777777" w:rsidR="00BE5382" w:rsidRPr="00BE5382" w:rsidRDefault="00BE5382" w:rsidP="00BE5382">
      <w:pPr>
        <w:spacing w:after="0" w:line="240" w:lineRule="auto"/>
        <w:rPr>
          <w:rFonts w:ascii="Arial" w:hAnsi="Arial" w:cs="Arial"/>
          <w:szCs w:val="24"/>
        </w:rPr>
      </w:pPr>
      <w:r w:rsidRPr="00BE5382">
        <w:rPr>
          <w:rFonts w:ascii="Arial" w:hAnsi="Arial" w:cs="Arial"/>
          <w:szCs w:val="24"/>
        </w:rPr>
        <w:t>Unless prior approval is obtained, all complimentary hotel stays must be booked under the official congress block in order to qualify for reimbursement. Booking instructions will be provided.</w:t>
      </w:r>
    </w:p>
    <w:p w14:paraId="04A24804" w14:textId="77777777" w:rsidR="00BE5382" w:rsidRPr="00BE5382" w:rsidRDefault="00BE5382" w:rsidP="00BE5382">
      <w:pPr>
        <w:spacing w:after="0" w:line="240" w:lineRule="auto"/>
        <w:rPr>
          <w:rFonts w:ascii="Arial" w:hAnsi="Arial" w:cs="Arial"/>
          <w:b/>
          <w:sz w:val="24"/>
          <w:szCs w:val="28"/>
        </w:rPr>
      </w:pPr>
    </w:p>
    <w:p w14:paraId="11477280" w14:textId="30EAD4B4" w:rsidR="00BE5382" w:rsidRPr="00BE5382" w:rsidRDefault="00BE5382" w:rsidP="00BE5382">
      <w:pPr>
        <w:spacing w:after="0" w:line="240" w:lineRule="auto"/>
        <w:rPr>
          <w:rFonts w:ascii="Arial" w:hAnsi="Arial" w:cs="Arial"/>
          <w:b/>
          <w:sz w:val="24"/>
          <w:szCs w:val="28"/>
        </w:rPr>
      </w:pPr>
      <w:r w:rsidRPr="00BE5382">
        <w:rPr>
          <w:rFonts w:ascii="Arial" w:hAnsi="Arial" w:cs="Arial"/>
          <w:b/>
          <w:sz w:val="24"/>
          <w:szCs w:val="28"/>
        </w:rPr>
        <w:t>Submitted Symposium, Abstracts and Affiliated Meeting Speakers</w:t>
      </w:r>
    </w:p>
    <w:p w14:paraId="7D005543" w14:textId="77777777" w:rsidR="00BE5382" w:rsidRPr="00BE5382" w:rsidRDefault="00BE5382" w:rsidP="00BE5382">
      <w:pPr>
        <w:spacing w:after="0" w:line="240" w:lineRule="auto"/>
        <w:rPr>
          <w:rFonts w:ascii="Arial" w:hAnsi="Arial" w:cs="Arial"/>
          <w:szCs w:val="24"/>
        </w:rPr>
      </w:pPr>
      <w:r w:rsidRPr="00BE5382">
        <w:rPr>
          <w:rFonts w:ascii="Arial" w:hAnsi="Arial" w:cs="Arial"/>
          <w:szCs w:val="24"/>
        </w:rPr>
        <w:t>Accepted symposium, abstract and affiliated meeting speakers must register to participate in the congress and are not eligible to receive reimbursements for travel expenses.</w:t>
      </w:r>
    </w:p>
    <w:p w14:paraId="10D3F775" w14:textId="77777777" w:rsidR="00BE5382" w:rsidRPr="00BE5382" w:rsidRDefault="00BE5382" w:rsidP="00BE5382">
      <w:pPr>
        <w:spacing w:after="0" w:line="240" w:lineRule="auto"/>
        <w:rPr>
          <w:rFonts w:ascii="Arial" w:hAnsi="Arial" w:cs="Arial"/>
          <w:b/>
          <w:sz w:val="24"/>
          <w:szCs w:val="28"/>
        </w:rPr>
      </w:pPr>
    </w:p>
    <w:p w14:paraId="7294A05D" w14:textId="3BEEC95E" w:rsidR="00BE5382" w:rsidRPr="00BE5382" w:rsidRDefault="00BE5382" w:rsidP="00BE5382">
      <w:pPr>
        <w:spacing w:after="0" w:line="240" w:lineRule="auto"/>
        <w:rPr>
          <w:rFonts w:ascii="Arial" w:hAnsi="Arial" w:cs="Arial"/>
          <w:b/>
          <w:sz w:val="24"/>
          <w:szCs w:val="28"/>
        </w:rPr>
      </w:pPr>
      <w:r w:rsidRPr="00BE5382">
        <w:rPr>
          <w:rFonts w:ascii="Arial" w:hAnsi="Arial" w:cs="Arial"/>
          <w:b/>
          <w:sz w:val="24"/>
          <w:szCs w:val="28"/>
        </w:rPr>
        <w:t>Invited Symposium, Technologist and Surgeon Presenters</w:t>
      </w:r>
    </w:p>
    <w:p w14:paraId="4AD91156" w14:textId="77777777" w:rsidR="00BE5382" w:rsidRPr="00BE5382" w:rsidRDefault="00BE5382" w:rsidP="00BE5382">
      <w:pPr>
        <w:pStyle w:val="ListParagraph"/>
        <w:numPr>
          <w:ilvl w:val="0"/>
          <w:numId w:val="3"/>
        </w:numPr>
        <w:spacing w:after="0" w:line="240" w:lineRule="auto"/>
        <w:rPr>
          <w:rFonts w:ascii="Arial" w:hAnsi="Arial" w:cs="Arial"/>
          <w:szCs w:val="24"/>
        </w:rPr>
      </w:pPr>
      <w:r w:rsidRPr="00BE5382">
        <w:rPr>
          <w:rFonts w:ascii="Arial" w:hAnsi="Arial" w:cs="Arial"/>
          <w:szCs w:val="24"/>
        </w:rPr>
        <w:t>Complimentary registration</w:t>
      </w:r>
      <w:bookmarkStart w:id="0" w:name="_GoBack"/>
      <w:bookmarkEnd w:id="0"/>
    </w:p>
    <w:p w14:paraId="115B444C" w14:textId="77777777" w:rsidR="00BE5382" w:rsidRDefault="00BE5382" w:rsidP="00BE5382">
      <w:pPr>
        <w:spacing w:after="0" w:line="240" w:lineRule="auto"/>
        <w:rPr>
          <w:rFonts w:ascii="Arial" w:hAnsi="Arial" w:cs="Arial"/>
          <w:b/>
          <w:i/>
          <w:szCs w:val="24"/>
        </w:rPr>
      </w:pPr>
    </w:p>
    <w:p w14:paraId="656DF546" w14:textId="02D3C5E3" w:rsidR="00FC71BF" w:rsidRPr="00BE5382" w:rsidRDefault="00BE5382" w:rsidP="00BE5382">
      <w:pPr>
        <w:spacing w:after="0" w:line="240" w:lineRule="auto"/>
        <w:rPr>
          <w:rFonts w:ascii="Arial" w:hAnsi="Arial" w:cs="Arial"/>
          <w:szCs w:val="24"/>
        </w:rPr>
      </w:pPr>
      <w:r w:rsidRPr="00BE5382">
        <w:rPr>
          <w:rFonts w:ascii="Arial" w:hAnsi="Arial" w:cs="Arial"/>
          <w:b/>
          <w:i/>
          <w:szCs w:val="24"/>
        </w:rPr>
        <w:t>Definition of Invited Speaker</w:t>
      </w:r>
      <w:r w:rsidRPr="00BE5382">
        <w:rPr>
          <w:rFonts w:ascii="Arial" w:hAnsi="Arial" w:cs="Arial"/>
          <w:szCs w:val="24"/>
        </w:rPr>
        <w:t xml:space="preserve">: An invited speaker is someone outside of the field of sleep who typically would not attend our conference. An example would be when the chair of the symposium has received approval to invite a symposium speaker to present on a topic that would not otherwise be presented by others attending the congress. The invited symposium speaker would receive complimentary registration to attend and present their findings. </w:t>
      </w:r>
      <w:r w:rsidRPr="00BE5382">
        <w:rPr>
          <w:rFonts w:ascii="Arial" w:hAnsi="Arial" w:cs="Arial"/>
          <w:szCs w:val="24"/>
          <w:u w:val="single"/>
        </w:rPr>
        <w:t>Invitation to act as an invited speaker is required to be processed by the World Sleep Society office.</w:t>
      </w:r>
    </w:p>
    <w:sectPr w:rsidR="00FC71BF" w:rsidRPr="00BE53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00110" w14:textId="77777777" w:rsidR="008A24AA" w:rsidRDefault="008A24AA" w:rsidP="00BE5382">
      <w:pPr>
        <w:spacing w:after="0" w:line="240" w:lineRule="auto"/>
      </w:pPr>
      <w:r>
        <w:separator/>
      </w:r>
    </w:p>
  </w:endnote>
  <w:endnote w:type="continuationSeparator" w:id="0">
    <w:p w14:paraId="67FE6418" w14:textId="77777777" w:rsidR="008A24AA" w:rsidRDefault="008A24AA" w:rsidP="00BE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791F6" w14:textId="77777777" w:rsidR="008A24AA" w:rsidRDefault="008A24AA" w:rsidP="00BE5382">
      <w:pPr>
        <w:spacing w:after="0" w:line="240" w:lineRule="auto"/>
      </w:pPr>
      <w:r>
        <w:separator/>
      </w:r>
    </w:p>
  </w:footnote>
  <w:footnote w:type="continuationSeparator" w:id="0">
    <w:p w14:paraId="25D56494" w14:textId="77777777" w:rsidR="008A24AA" w:rsidRDefault="008A24AA" w:rsidP="00BE5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0EA4"/>
    <w:multiLevelType w:val="hybridMultilevel"/>
    <w:tmpl w:val="BE80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36975"/>
    <w:multiLevelType w:val="hybridMultilevel"/>
    <w:tmpl w:val="F210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47C0D"/>
    <w:multiLevelType w:val="hybridMultilevel"/>
    <w:tmpl w:val="24D20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A6"/>
    <w:rsid w:val="000436A9"/>
    <w:rsid w:val="00056FBC"/>
    <w:rsid w:val="00291529"/>
    <w:rsid w:val="004725B4"/>
    <w:rsid w:val="004A146A"/>
    <w:rsid w:val="004B61E1"/>
    <w:rsid w:val="00574ED6"/>
    <w:rsid w:val="00793E01"/>
    <w:rsid w:val="007E0118"/>
    <w:rsid w:val="007F04D5"/>
    <w:rsid w:val="008A24AA"/>
    <w:rsid w:val="00A165A6"/>
    <w:rsid w:val="00AF78DD"/>
    <w:rsid w:val="00BE5382"/>
    <w:rsid w:val="00F33C7F"/>
    <w:rsid w:val="00FC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03D4"/>
  <w15:chartTrackingRefBased/>
  <w15:docId w15:val="{1F192827-5F78-46B0-89AE-915B8874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382"/>
  </w:style>
  <w:style w:type="paragraph" w:styleId="Footer">
    <w:name w:val="footer"/>
    <w:basedOn w:val="Normal"/>
    <w:link w:val="FooterChar"/>
    <w:uiPriority w:val="99"/>
    <w:unhideWhenUsed/>
    <w:rsid w:val="00BE5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382"/>
  </w:style>
  <w:style w:type="paragraph" w:styleId="ListParagraph">
    <w:name w:val="List Paragraph"/>
    <w:basedOn w:val="Normal"/>
    <w:uiPriority w:val="34"/>
    <w:qFormat/>
    <w:rsid w:val="00BE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7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2</cp:revision>
  <dcterms:created xsi:type="dcterms:W3CDTF">2018-08-16T18:34:00Z</dcterms:created>
  <dcterms:modified xsi:type="dcterms:W3CDTF">2018-08-16T18:34:00Z</dcterms:modified>
</cp:coreProperties>
</file>